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EC" w:rsidRPr="00D37BEC" w:rsidRDefault="00D37BEC" w:rsidP="00D37BEC">
      <w:pPr>
        <w:overflowPunct w:val="0"/>
        <w:autoSpaceDE w:val="0"/>
        <w:autoSpaceDN w:val="0"/>
        <w:adjustRightInd w:val="0"/>
        <w:spacing w:after="0" w:line="240" w:lineRule="auto"/>
        <w:ind w:left="4248" w:firstLine="708"/>
        <w:rPr>
          <w:rFonts w:ascii="Times New Roman" w:eastAsia="Times New Roman" w:hAnsi="Times New Roman" w:cs="Times New Roman"/>
          <w:sz w:val="24"/>
          <w:szCs w:val="24"/>
          <w:lang w:val="uk-UA" w:eastAsia="ru-RU"/>
        </w:rPr>
      </w:pPr>
      <w:r w:rsidRPr="00D37BEC">
        <w:rPr>
          <w:rFonts w:ascii="Times New Roman" w:eastAsia="Times New Roman" w:hAnsi="Times New Roman" w:cs="Times New Roman"/>
          <w:sz w:val="24"/>
          <w:szCs w:val="24"/>
          <w:lang w:val="uk-UA" w:eastAsia="ru-RU"/>
        </w:rPr>
        <w:t xml:space="preserve">Додаток </w:t>
      </w:r>
      <w:r w:rsidR="004E2361">
        <w:rPr>
          <w:rFonts w:ascii="Times New Roman" w:eastAsia="Times New Roman" w:hAnsi="Times New Roman" w:cs="Times New Roman"/>
          <w:sz w:val="24"/>
          <w:szCs w:val="24"/>
          <w:lang w:val="uk-UA" w:eastAsia="ru-RU"/>
        </w:rPr>
        <w:t xml:space="preserve"> 11</w:t>
      </w:r>
    </w:p>
    <w:p w:rsidR="00383824" w:rsidRDefault="00D37BEC"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sidRPr="00D37BEC">
        <w:rPr>
          <w:rFonts w:ascii="Times New Roman" w:eastAsia="Times New Roman" w:hAnsi="Times New Roman" w:cs="Times New Roman"/>
          <w:sz w:val="24"/>
          <w:szCs w:val="24"/>
          <w:lang w:val="uk-UA" w:eastAsia="ru-RU"/>
        </w:rPr>
        <w:t>до рішення виконавчого комітету Южноукраїнської м</w:t>
      </w:r>
      <w:r w:rsidR="004E2361">
        <w:rPr>
          <w:rFonts w:ascii="Times New Roman" w:eastAsia="Times New Roman" w:hAnsi="Times New Roman" w:cs="Times New Roman"/>
          <w:sz w:val="24"/>
          <w:szCs w:val="24"/>
          <w:lang w:val="uk-UA" w:eastAsia="ru-RU"/>
        </w:rPr>
        <w:t xml:space="preserve">іської ради </w:t>
      </w:r>
    </w:p>
    <w:p w:rsidR="00D37BEC" w:rsidRPr="00D37BEC" w:rsidRDefault="004E2361"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«__»________2020</w:t>
      </w:r>
      <w:r w:rsidR="00D37BEC" w:rsidRPr="00D37BEC">
        <w:rPr>
          <w:rFonts w:ascii="Times New Roman" w:eastAsia="Times New Roman" w:hAnsi="Times New Roman" w:cs="Times New Roman"/>
          <w:sz w:val="24"/>
          <w:szCs w:val="24"/>
          <w:lang w:val="uk-UA" w:eastAsia="ru-RU"/>
        </w:rPr>
        <w:t xml:space="preserve"> №______ </w:t>
      </w: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A349B1"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Порядок</w:t>
      </w:r>
    </w:p>
    <w:p w:rsidR="00D37BEC" w:rsidRPr="008F5508" w:rsidRDefault="00D37BEC"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 xml:space="preserve"> надання матеріальної допомоги для відшкодування витрат медичного страхування </w:t>
      </w:r>
      <w:r w:rsidR="00383824" w:rsidRPr="008F5508">
        <w:rPr>
          <w:rFonts w:ascii="Times New Roman" w:hAnsi="Times New Roman" w:cs="Times New Roman"/>
          <w:sz w:val="24"/>
          <w:szCs w:val="24"/>
          <w:lang w:val="uk-UA"/>
        </w:rPr>
        <w:t xml:space="preserve">учасників  антитерористичної операції, учасників операції об’єднаних сил  </w:t>
      </w:r>
      <w:r w:rsidRPr="008F5508">
        <w:rPr>
          <w:rFonts w:ascii="Times New Roman" w:hAnsi="Times New Roman" w:cs="Times New Roman"/>
          <w:sz w:val="24"/>
          <w:szCs w:val="24"/>
          <w:lang w:val="uk-UA"/>
        </w:rPr>
        <w:t xml:space="preserve">та  членів сімей загиблих (померлих) ветеранів війни з числа учасників </w:t>
      </w:r>
      <w:r w:rsidR="004E2361" w:rsidRPr="008F5508">
        <w:rPr>
          <w:rFonts w:ascii="Times New Roman" w:hAnsi="Times New Roman" w:cs="Times New Roman"/>
          <w:sz w:val="24"/>
          <w:szCs w:val="24"/>
          <w:lang w:val="uk-UA"/>
        </w:rPr>
        <w:t xml:space="preserve"> </w:t>
      </w:r>
      <w:r w:rsidR="00383824" w:rsidRPr="008F5508">
        <w:rPr>
          <w:rFonts w:ascii="Times New Roman" w:hAnsi="Times New Roman" w:cs="Times New Roman"/>
          <w:sz w:val="24"/>
          <w:szCs w:val="24"/>
          <w:lang w:val="uk-UA"/>
        </w:rPr>
        <w:t>антитерористичної операції</w:t>
      </w:r>
      <w:r w:rsidR="004E2361" w:rsidRPr="008F5508">
        <w:rPr>
          <w:rFonts w:ascii="Times New Roman" w:hAnsi="Times New Roman" w:cs="Times New Roman"/>
          <w:sz w:val="24"/>
          <w:szCs w:val="24"/>
          <w:lang w:val="uk-UA"/>
        </w:rPr>
        <w:t xml:space="preserve">, учасників </w:t>
      </w:r>
      <w:r w:rsidR="00383824" w:rsidRPr="008F5508">
        <w:rPr>
          <w:rFonts w:ascii="Times New Roman" w:hAnsi="Times New Roman" w:cs="Times New Roman"/>
          <w:sz w:val="24"/>
          <w:szCs w:val="24"/>
          <w:lang w:val="uk-UA"/>
        </w:rPr>
        <w:t xml:space="preserve">операції об’єднаних сил  </w:t>
      </w: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E2361"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color w:val="000000"/>
          <w:sz w:val="24"/>
          <w:szCs w:val="24"/>
          <w:lang w:val="uk-UA"/>
        </w:rPr>
        <w:t>1. Порядок визначає механізм використан</w:t>
      </w:r>
      <w:r w:rsidR="00FF6473" w:rsidRPr="008F5508">
        <w:rPr>
          <w:rFonts w:ascii="Times New Roman" w:hAnsi="Times New Roman" w:cs="Times New Roman"/>
          <w:color w:val="000000"/>
          <w:sz w:val="24"/>
          <w:szCs w:val="24"/>
          <w:lang w:val="uk-UA"/>
        </w:rPr>
        <w:t xml:space="preserve">ня коштів  міського бюджету на </w:t>
      </w:r>
      <w:r w:rsidR="004E2361"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учасників АТО, учасників ООС та  членів сімей загиблих (померлих) ветеранів війни з числа учасників </w:t>
      </w:r>
      <w:r w:rsidR="008F5508" w:rsidRPr="008F5508">
        <w:rPr>
          <w:rFonts w:ascii="Times New Roman" w:hAnsi="Times New Roman" w:cs="Times New Roman"/>
          <w:sz w:val="24"/>
          <w:szCs w:val="24"/>
          <w:lang w:val="uk-UA"/>
        </w:rPr>
        <w:t xml:space="preserve"> АТО</w:t>
      </w:r>
      <w:r w:rsidR="004E2361" w:rsidRPr="008F5508">
        <w:rPr>
          <w:rFonts w:ascii="Times New Roman" w:hAnsi="Times New Roman" w:cs="Times New Roman"/>
          <w:sz w:val="24"/>
          <w:szCs w:val="24"/>
          <w:lang w:val="uk-UA"/>
        </w:rPr>
        <w:t>, учасників ООС</w:t>
      </w:r>
      <w:r w:rsidR="004E2361" w:rsidRPr="008F5508">
        <w:rPr>
          <w:rFonts w:ascii="Times New Roman" w:eastAsia="Times New Roman" w:hAnsi="Times New Roman" w:cs="Times New Roman"/>
          <w:sz w:val="24"/>
          <w:szCs w:val="24"/>
          <w:lang w:val="uk-UA" w:eastAsia="ru-RU"/>
        </w:rPr>
        <w:t xml:space="preserve">, </w:t>
      </w:r>
      <w:r w:rsidR="004E2361" w:rsidRPr="008F5508">
        <w:rPr>
          <w:rFonts w:ascii="Times New Roman" w:hAnsi="Times New Roman" w:cs="Times New Roman"/>
          <w:sz w:val="24"/>
          <w:szCs w:val="24"/>
          <w:lang w:val="uk-UA"/>
        </w:rPr>
        <w:t>відповідно до комплексної соціальної програми підтримки учасників АТО, учасників ООС та членів їх сімей.</w:t>
      </w:r>
    </w:p>
    <w:p w:rsidR="004E2361" w:rsidRPr="008F5508" w:rsidRDefault="004E2361"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383824" w:rsidRPr="008F5508" w:rsidRDefault="004E2361" w:rsidP="00383824">
      <w:pPr>
        <w:spacing w:after="0" w:line="240" w:lineRule="auto"/>
        <w:ind w:firstLine="709"/>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2.</w:t>
      </w:r>
      <w:r w:rsidRPr="008F5508">
        <w:rPr>
          <w:rFonts w:ascii="Times New Roman" w:hAnsi="Times New Roman" w:cs="Times New Roman"/>
          <w:sz w:val="24"/>
          <w:szCs w:val="24"/>
          <w:lang w:val="uk-UA"/>
        </w:rPr>
        <w:t xml:space="preserve"> Розпорядником бюджетних коштів за даним напрямком </w:t>
      </w:r>
      <w:r w:rsidR="00383824" w:rsidRPr="008F5508">
        <w:rPr>
          <w:rFonts w:ascii="Times New Roman" w:eastAsia="Times New Roman" w:hAnsi="Times New Roman" w:cs="Times New Roman"/>
          <w:sz w:val="24"/>
          <w:szCs w:val="24"/>
          <w:lang w:val="uk-UA" w:eastAsia="ru-RU"/>
        </w:rPr>
        <w:t xml:space="preserve">є департамент соціальних питань та охорони здоров’я </w:t>
      </w:r>
      <w:proofErr w:type="spellStart"/>
      <w:r w:rsidR="00383824" w:rsidRPr="008F5508">
        <w:rPr>
          <w:rFonts w:ascii="Times New Roman" w:eastAsia="Times New Roman" w:hAnsi="Times New Roman" w:cs="Times New Roman"/>
          <w:sz w:val="24"/>
          <w:szCs w:val="24"/>
          <w:lang w:val="uk-UA" w:eastAsia="ru-RU"/>
        </w:rPr>
        <w:t>Южноукраїнської</w:t>
      </w:r>
      <w:proofErr w:type="spellEnd"/>
      <w:r w:rsidR="00383824" w:rsidRPr="008F5508">
        <w:rPr>
          <w:rFonts w:ascii="Times New Roman" w:eastAsia="Times New Roman" w:hAnsi="Times New Roman" w:cs="Times New Roman"/>
          <w:sz w:val="24"/>
          <w:szCs w:val="24"/>
          <w:lang w:val="uk-UA" w:eastAsia="ru-RU"/>
        </w:rPr>
        <w:t xml:space="preserve">  міської ради  (</w:t>
      </w:r>
      <w:proofErr w:type="spellStart"/>
      <w:r w:rsidR="00383824" w:rsidRPr="008F5508">
        <w:rPr>
          <w:rFonts w:ascii="Times New Roman" w:eastAsia="Times New Roman" w:hAnsi="Times New Roman" w:cs="Times New Roman"/>
          <w:sz w:val="24"/>
          <w:szCs w:val="24"/>
          <w:lang w:val="uk-UA" w:eastAsia="ru-RU"/>
        </w:rPr>
        <w:t>далі-</w:t>
      </w:r>
      <w:proofErr w:type="spellEnd"/>
      <w:r w:rsidR="00383824" w:rsidRPr="008F5508">
        <w:rPr>
          <w:rFonts w:ascii="Times New Roman" w:eastAsia="Times New Roman" w:hAnsi="Times New Roman" w:cs="Times New Roman"/>
          <w:sz w:val="24"/>
          <w:szCs w:val="24"/>
          <w:lang w:val="uk-UA" w:eastAsia="ru-RU"/>
        </w:rPr>
        <w:t xml:space="preserve"> Департамент).</w:t>
      </w:r>
    </w:p>
    <w:p w:rsidR="00383824" w:rsidRPr="008F5508" w:rsidRDefault="00383824" w:rsidP="00383824">
      <w:pPr>
        <w:spacing w:after="0" w:line="240" w:lineRule="auto"/>
        <w:ind w:firstLine="709"/>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ind w:firstLine="709"/>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 xml:space="preserve">3. Право на </w:t>
      </w:r>
      <w:r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w:t>
      </w:r>
      <w:r w:rsidRPr="008F5508">
        <w:rPr>
          <w:rFonts w:ascii="Times New Roman" w:eastAsia="Times New Roman" w:hAnsi="Times New Roman" w:cs="Times New Roman"/>
          <w:sz w:val="24"/>
          <w:szCs w:val="24"/>
          <w:lang w:val="uk-UA" w:eastAsia="ru-RU"/>
        </w:rPr>
        <w:t>один раз на рік</w:t>
      </w:r>
      <w:r w:rsidRPr="008F5508">
        <w:rPr>
          <w:rFonts w:ascii="Times New Roman" w:hAnsi="Times New Roman" w:cs="Times New Roman"/>
          <w:sz w:val="24"/>
          <w:szCs w:val="24"/>
          <w:lang w:val="uk-UA"/>
        </w:rPr>
        <w:t xml:space="preserve">  для відшкодування одного медичного полісу мають учасники</w:t>
      </w:r>
      <w:r w:rsidR="004E2361" w:rsidRPr="008F5508">
        <w:rPr>
          <w:rFonts w:ascii="Times New Roman" w:hAnsi="Times New Roman" w:cs="Times New Roman"/>
          <w:sz w:val="24"/>
          <w:szCs w:val="24"/>
          <w:lang w:val="uk-UA"/>
        </w:rPr>
        <w:t xml:space="preserve"> АТО, учасники ООС</w:t>
      </w:r>
      <w:r w:rsidRPr="008F5508">
        <w:rPr>
          <w:rFonts w:ascii="Times New Roman" w:hAnsi="Times New Roman" w:cs="Times New Roman"/>
          <w:sz w:val="24"/>
          <w:szCs w:val="24"/>
          <w:lang w:val="uk-UA"/>
        </w:rPr>
        <w:t xml:space="preserve"> та  члени сімей загиблих (померлих) ветеранів війни з числа учасників </w:t>
      </w:r>
      <w:r w:rsidR="004E2361" w:rsidRPr="008F5508">
        <w:rPr>
          <w:rFonts w:ascii="Times New Roman" w:hAnsi="Times New Roman" w:cs="Times New Roman"/>
          <w:sz w:val="24"/>
          <w:szCs w:val="24"/>
          <w:lang w:val="uk-UA"/>
        </w:rPr>
        <w:t>АТО та ООС</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далі</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 xml:space="preserve">- пільговики), які </w:t>
      </w:r>
      <w:r w:rsidRPr="008F5508">
        <w:rPr>
          <w:rFonts w:ascii="Times New Roman" w:eastAsia="Times New Roman" w:hAnsi="Times New Roman" w:cs="Times New Roman"/>
          <w:sz w:val="24"/>
          <w:szCs w:val="24"/>
          <w:lang w:val="uk-UA" w:eastAsia="ru-RU"/>
        </w:rPr>
        <w:t xml:space="preserve">зареєстровані </w:t>
      </w:r>
      <w:r w:rsidR="004E2361" w:rsidRPr="008F5508">
        <w:rPr>
          <w:rFonts w:ascii="Times New Roman" w:eastAsia="Times New Roman" w:hAnsi="Times New Roman" w:cs="Times New Roman"/>
          <w:sz w:val="24"/>
          <w:szCs w:val="24"/>
          <w:lang w:val="uk-UA" w:eastAsia="ru-RU"/>
        </w:rPr>
        <w:t xml:space="preserve">на  території </w:t>
      </w:r>
      <w:proofErr w:type="spellStart"/>
      <w:r w:rsidR="00383824" w:rsidRPr="008F5508">
        <w:rPr>
          <w:rFonts w:ascii="Times New Roman" w:hAnsi="Times New Roman" w:cs="Times New Roman"/>
          <w:sz w:val="24"/>
          <w:szCs w:val="24"/>
          <w:lang w:val="uk-UA"/>
        </w:rPr>
        <w:t>Южноукраїнської</w:t>
      </w:r>
      <w:proofErr w:type="spellEnd"/>
      <w:r w:rsidR="00383824" w:rsidRPr="008F5508">
        <w:rPr>
          <w:rFonts w:ascii="Times New Roman" w:hAnsi="Times New Roman" w:cs="Times New Roman"/>
          <w:sz w:val="24"/>
          <w:szCs w:val="24"/>
          <w:lang w:val="uk-UA"/>
        </w:rPr>
        <w:t xml:space="preserve"> міської територіальної громади (далі - ЮМТГ).</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4. Після оформлення медичного страхува</w:t>
      </w:r>
      <w:r w:rsidR="004E2361" w:rsidRPr="008F5508">
        <w:rPr>
          <w:rFonts w:ascii="Times New Roman" w:eastAsia="Times New Roman" w:hAnsi="Times New Roman" w:cs="Times New Roman"/>
          <w:sz w:val="24"/>
          <w:szCs w:val="24"/>
          <w:lang w:val="uk-UA" w:eastAsia="ru-RU"/>
        </w:rPr>
        <w:t>ння пільговик надає до Департаменту</w:t>
      </w:r>
      <w:r w:rsidRPr="008F5508">
        <w:rPr>
          <w:rFonts w:ascii="Times New Roman" w:eastAsia="Times New Roman" w:hAnsi="Times New Roman" w:cs="Times New Roman"/>
          <w:sz w:val="24"/>
          <w:szCs w:val="24"/>
          <w:lang w:val="uk-UA" w:eastAsia="ru-RU"/>
        </w:rPr>
        <w:t>:</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заяву;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паспорта (1,2 і сторінка про реєстрацію);</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довідки про присвоєння реєстраційного номера облікової картки платника податків (крім фізичних осіб, які через релігійн переконання відмовляються від прийняття реєстраційногол номера облікової картки платника податків та повідомили про це відповідному контролюючому органу і мають відмітку в паспорті);</w:t>
      </w:r>
    </w:p>
    <w:p w:rsidR="00D37BEC"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копію посвідчення учасника бойових дій</w:t>
      </w:r>
      <w:r w:rsidRPr="008F5508">
        <w:rPr>
          <w:rFonts w:ascii="Times New Roman" w:hAnsi="Times New Roman" w:cs="Times New Roman"/>
          <w:sz w:val="24"/>
          <w:szCs w:val="24"/>
          <w:lang w:val="uk-UA"/>
        </w:rPr>
        <w:t xml:space="preserve"> або  члена сім’ї загиблого (померлого) ветерана війни з числа учасників  антитерористичної  операції;</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номер особового рахунку в банківській установі для перерахування коштів;</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договору медичного страхування та фінансовий документ про здійснені  витрати відповідно до договору.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5. Розмір матеріальної допомоги складає 100% вартості медичного полісу, але не більше  3</w:t>
      </w:r>
      <w:r w:rsidR="00CD0535">
        <w:rPr>
          <w:rFonts w:ascii="Times New Roman" w:hAnsi="Times New Roman" w:cs="Times New Roman"/>
          <w:sz w:val="24"/>
          <w:szCs w:val="24"/>
          <w:lang w:val="uk-UA"/>
        </w:rPr>
        <w:t>000</w:t>
      </w:r>
      <w:r w:rsidR="00FF6473" w:rsidRPr="008F5508">
        <w:rPr>
          <w:rFonts w:ascii="Times New Roman" w:hAnsi="Times New Roman" w:cs="Times New Roman"/>
          <w:sz w:val="24"/>
          <w:szCs w:val="24"/>
          <w:lang w:val="uk-UA"/>
        </w:rPr>
        <w:t>,</w:t>
      </w:r>
      <w:r w:rsidR="00CD0535">
        <w:rPr>
          <w:rFonts w:ascii="Times New Roman" w:hAnsi="Times New Roman" w:cs="Times New Roman"/>
          <w:sz w:val="24"/>
          <w:szCs w:val="24"/>
          <w:lang w:val="uk-UA"/>
        </w:rPr>
        <w:t>0</w:t>
      </w:r>
      <w:r w:rsidR="00FF6473" w:rsidRPr="008F5508">
        <w:rPr>
          <w:rFonts w:ascii="Times New Roman" w:hAnsi="Times New Roman" w:cs="Times New Roman"/>
          <w:sz w:val="24"/>
          <w:szCs w:val="24"/>
          <w:lang w:val="uk-UA"/>
        </w:rPr>
        <w:t>0</w:t>
      </w:r>
      <w:r w:rsidRPr="008F5508">
        <w:rPr>
          <w:rFonts w:ascii="Times New Roman" w:hAnsi="Times New Roman" w:cs="Times New Roman"/>
          <w:sz w:val="24"/>
          <w:szCs w:val="24"/>
          <w:lang w:val="uk-UA"/>
        </w:rPr>
        <w:t xml:space="preserve"> </w:t>
      </w:r>
      <w:r w:rsidR="00CD0535">
        <w:rPr>
          <w:rFonts w:ascii="Times New Roman" w:hAnsi="Times New Roman" w:cs="Times New Roman"/>
          <w:sz w:val="24"/>
          <w:szCs w:val="24"/>
          <w:lang w:val="uk-UA"/>
        </w:rPr>
        <w:t>(три тисячі)</w:t>
      </w:r>
      <w:r w:rsidRPr="008F5508">
        <w:rPr>
          <w:rFonts w:ascii="Times New Roman" w:hAnsi="Times New Roman" w:cs="Times New Roman"/>
          <w:sz w:val="24"/>
          <w:szCs w:val="24"/>
          <w:lang w:val="uk-UA"/>
        </w:rPr>
        <w:t xml:space="preserve"> гривень  на одного пільговика.</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6</w:t>
      </w:r>
      <w:r w:rsidR="004E2361" w:rsidRPr="008F5508">
        <w:rPr>
          <w:rFonts w:ascii="Times New Roman" w:hAnsi="Times New Roman" w:cs="Times New Roman"/>
          <w:sz w:val="24"/>
          <w:szCs w:val="24"/>
          <w:lang w:val="uk-UA"/>
        </w:rPr>
        <w:t>. Матеріальна допомо</w:t>
      </w:r>
      <w:r w:rsidRPr="008F5508">
        <w:rPr>
          <w:rFonts w:ascii="Times New Roman" w:hAnsi="Times New Roman" w:cs="Times New Roman"/>
          <w:sz w:val="24"/>
          <w:szCs w:val="24"/>
          <w:lang w:val="uk-UA"/>
        </w:rPr>
        <w:t>га   виплачується  Департам</w:t>
      </w:r>
      <w:r w:rsidR="004E2361" w:rsidRPr="008F5508">
        <w:rPr>
          <w:rFonts w:ascii="Times New Roman" w:hAnsi="Times New Roman" w:cs="Times New Roman"/>
          <w:sz w:val="24"/>
          <w:szCs w:val="24"/>
          <w:lang w:val="uk-UA"/>
        </w:rPr>
        <w:t>ентом через відділення банків міста шляхом перерахування коштів на особовий рахунок    пільговика  вказаний у заяві.</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lastRenderedPageBreak/>
        <w:t>7</w:t>
      </w:r>
      <w:r w:rsidR="004E2361" w:rsidRPr="008F5508">
        <w:rPr>
          <w:rFonts w:ascii="Times New Roman" w:hAnsi="Times New Roman" w:cs="Times New Roman"/>
          <w:sz w:val="24"/>
          <w:szCs w:val="24"/>
          <w:lang w:val="uk-UA"/>
        </w:rPr>
        <w:t>. У разі виникнення непередбачуваних обставин, що унеможливлюють проведення виплати у визначений строк, виплата матеріальної допомоги проводиться не пізніше двох місяців після їх усунення.</w:t>
      </w:r>
    </w:p>
    <w:p w:rsidR="004E2361" w:rsidRPr="008F5508" w:rsidRDefault="004E2361" w:rsidP="00383824">
      <w:pPr>
        <w:spacing w:after="0" w:line="240" w:lineRule="auto"/>
        <w:ind w:firstLine="708"/>
        <w:jc w:val="both"/>
        <w:rPr>
          <w:rFonts w:ascii="Times New Roman" w:hAnsi="Times New Roman" w:cs="Times New Roman"/>
          <w:sz w:val="24"/>
          <w:szCs w:val="24"/>
          <w:lang w:val="uk-UA"/>
        </w:rPr>
      </w:pPr>
    </w:p>
    <w:p w:rsidR="00A23B8A" w:rsidRPr="008F5508" w:rsidRDefault="00A23B8A" w:rsidP="00383824">
      <w:pPr>
        <w:spacing w:after="0" w:line="240" w:lineRule="auto"/>
        <w:ind w:firstLine="709"/>
        <w:jc w:val="both"/>
        <w:rPr>
          <w:rFonts w:ascii="Times New Roman" w:eastAsia="Calibri" w:hAnsi="Times New Roman" w:cs="Times New Roman"/>
          <w:sz w:val="24"/>
          <w:szCs w:val="24"/>
          <w:lang w:val="uk-UA"/>
        </w:rPr>
      </w:pPr>
      <w:r w:rsidRPr="008F5508">
        <w:rPr>
          <w:rFonts w:ascii="Times New Roman" w:eastAsia="Times New Roman" w:hAnsi="Times New Roman" w:cs="Times New Roman"/>
          <w:sz w:val="24"/>
          <w:szCs w:val="24"/>
          <w:lang w:val="uk-UA" w:eastAsia="ru-RU"/>
        </w:rPr>
        <w:t>8</w:t>
      </w:r>
      <w:r w:rsidR="00D37BEC" w:rsidRPr="008F5508">
        <w:rPr>
          <w:rFonts w:ascii="Times New Roman" w:eastAsia="Times New Roman" w:hAnsi="Times New Roman" w:cs="Times New Roman"/>
          <w:sz w:val="24"/>
          <w:szCs w:val="24"/>
          <w:lang w:val="uk-UA" w:eastAsia="ru-RU"/>
        </w:rPr>
        <w:t xml:space="preserve">. </w:t>
      </w:r>
      <w:r w:rsidRPr="008F5508">
        <w:rPr>
          <w:rFonts w:ascii="Times New Roman" w:hAnsi="Times New Roman" w:cs="Times New Roman"/>
          <w:sz w:val="24"/>
          <w:szCs w:val="24"/>
          <w:lang w:val="uk-UA"/>
        </w:rPr>
        <w:t xml:space="preserve"> </w:t>
      </w:r>
      <w:r w:rsidRPr="008F5508">
        <w:rPr>
          <w:rFonts w:ascii="Times New Roman" w:eastAsia="Calibri" w:hAnsi="Times New Roman" w:cs="Times New Roman"/>
          <w:sz w:val="24"/>
          <w:szCs w:val="24"/>
          <w:lang w:val="uk-UA"/>
        </w:rPr>
        <w:t xml:space="preserve">Перерахування Департаменту </w:t>
      </w:r>
      <w:r w:rsidR="00383824" w:rsidRPr="008F5508">
        <w:rPr>
          <w:rFonts w:ascii="Times New Roman" w:eastAsia="Calibri" w:hAnsi="Times New Roman" w:cs="Times New Roman"/>
          <w:sz w:val="24"/>
          <w:szCs w:val="24"/>
          <w:lang w:val="uk-UA"/>
        </w:rPr>
        <w:t>коштів</w:t>
      </w:r>
      <w:r w:rsidRPr="008F5508">
        <w:rPr>
          <w:rFonts w:ascii="Times New Roman" w:eastAsia="Calibri" w:hAnsi="Times New Roman" w:cs="Times New Roman"/>
          <w:sz w:val="24"/>
          <w:szCs w:val="24"/>
          <w:lang w:val="uk-UA"/>
        </w:rPr>
        <w:t xml:space="preserve"> з метою </w:t>
      </w:r>
      <w:r w:rsidRPr="008F5508">
        <w:rPr>
          <w:rFonts w:ascii="Times New Roman" w:hAnsi="Times New Roman" w:cs="Times New Roman"/>
          <w:sz w:val="24"/>
          <w:szCs w:val="24"/>
          <w:lang w:val="uk-UA"/>
        </w:rPr>
        <w:t>надання матеріальної допомоги для відшкодування витрат медичного страхування учасників АТО, учасників ООС та  членів сімей загиблих (померлих) ве</w:t>
      </w:r>
      <w:r w:rsidR="00CD0535">
        <w:rPr>
          <w:rFonts w:ascii="Times New Roman" w:hAnsi="Times New Roman" w:cs="Times New Roman"/>
          <w:sz w:val="24"/>
          <w:szCs w:val="24"/>
          <w:lang w:val="uk-UA"/>
        </w:rPr>
        <w:t xml:space="preserve">теранів війни з числа учасників </w:t>
      </w:r>
      <w:r w:rsidRPr="008F5508">
        <w:rPr>
          <w:rFonts w:ascii="Times New Roman" w:hAnsi="Times New Roman" w:cs="Times New Roman"/>
          <w:sz w:val="24"/>
          <w:szCs w:val="24"/>
          <w:lang w:val="uk-UA"/>
        </w:rPr>
        <w:t>АТО, учасників ООС</w:t>
      </w:r>
      <w:r w:rsidRPr="008F5508">
        <w:rPr>
          <w:rFonts w:ascii="Times New Roman" w:eastAsia="Calibri" w:hAnsi="Times New Roman" w:cs="Times New Roman"/>
          <w:sz w:val="24"/>
          <w:szCs w:val="24"/>
          <w:lang w:val="uk-UA"/>
        </w:rPr>
        <w:t xml:space="preserve"> проводиться фінансовим управлінням Южноукраїнської міської ради в установленому порядку в межах бюджетних асигнувань поточного року, </w:t>
      </w:r>
      <w:r w:rsidRPr="008F5508">
        <w:rPr>
          <w:rFonts w:ascii="Times New Roman" w:hAnsi="Times New Roman" w:cs="Times New Roman"/>
          <w:sz w:val="24"/>
          <w:szCs w:val="24"/>
          <w:lang w:val="uk-UA"/>
        </w:rPr>
        <w:t xml:space="preserve">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A23B8A" w:rsidRPr="008F5508" w:rsidRDefault="00A23B8A" w:rsidP="00383824">
      <w:pPr>
        <w:spacing w:after="0" w:line="240" w:lineRule="auto"/>
        <w:ind w:firstLine="708"/>
        <w:jc w:val="both"/>
        <w:rPr>
          <w:rFonts w:ascii="Times New Roman" w:eastAsia="Calibri" w:hAnsi="Times New Roman" w:cs="Times New Roman"/>
          <w:sz w:val="24"/>
          <w:szCs w:val="24"/>
          <w:lang w:val="uk-UA"/>
        </w:rPr>
      </w:pPr>
    </w:p>
    <w:p w:rsidR="00A23B8A" w:rsidRDefault="00A23B8A" w:rsidP="00383824">
      <w:pPr>
        <w:spacing w:after="0" w:line="240" w:lineRule="auto"/>
        <w:ind w:firstLine="720"/>
        <w:jc w:val="both"/>
        <w:rPr>
          <w:rFonts w:ascii="Times New Roman" w:hAnsi="Times New Roman" w:cs="Times New Roman"/>
          <w:sz w:val="24"/>
          <w:szCs w:val="24"/>
          <w:lang w:val="uk-UA"/>
        </w:rPr>
      </w:pPr>
    </w:p>
    <w:p w:rsidR="00C20664" w:rsidRDefault="00C20664" w:rsidP="00383824">
      <w:pPr>
        <w:spacing w:after="0" w:line="240" w:lineRule="auto"/>
        <w:ind w:firstLine="720"/>
        <w:jc w:val="both"/>
        <w:rPr>
          <w:rFonts w:ascii="Times New Roman" w:hAnsi="Times New Roman" w:cs="Times New Roman"/>
          <w:sz w:val="24"/>
          <w:szCs w:val="24"/>
          <w:lang w:val="uk-UA"/>
        </w:rPr>
      </w:pPr>
    </w:p>
    <w:p w:rsidR="00C20664" w:rsidRPr="008F5508" w:rsidRDefault="00C20664" w:rsidP="00383824">
      <w:pPr>
        <w:spacing w:after="0" w:line="240" w:lineRule="auto"/>
        <w:ind w:firstLine="720"/>
        <w:jc w:val="both"/>
        <w:rPr>
          <w:rFonts w:ascii="Times New Roman" w:hAnsi="Times New Roman" w:cs="Times New Roman"/>
          <w:sz w:val="24"/>
          <w:szCs w:val="24"/>
          <w:lang w:val="uk-UA"/>
        </w:rPr>
      </w:pPr>
    </w:p>
    <w:p w:rsidR="00A23B8A" w:rsidRPr="008F5508" w:rsidRDefault="00A23B8A" w:rsidP="00383824">
      <w:pPr>
        <w:spacing w:after="0" w:line="240" w:lineRule="auto"/>
        <w:rPr>
          <w:rFonts w:ascii="Times New Roman" w:hAnsi="Times New Roman" w:cs="Times New Roman"/>
          <w:sz w:val="24"/>
          <w:szCs w:val="24"/>
          <w:lang w:val="uk-UA"/>
        </w:rPr>
      </w:pPr>
      <w:bookmarkStart w:id="0" w:name="_GoBack"/>
      <w:bookmarkEnd w:id="0"/>
      <w:r w:rsidRPr="008F5508">
        <w:rPr>
          <w:rFonts w:ascii="Times New Roman" w:hAnsi="Times New Roman" w:cs="Times New Roman"/>
          <w:sz w:val="24"/>
          <w:szCs w:val="24"/>
          <w:lang w:val="uk-UA"/>
        </w:rPr>
        <w:t xml:space="preserve">Перший заступник міського голови з питань </w:t>
      </w:r>
    </w:p>
    <w:p w:rsidR="00A23B8A" w:rsidRPr="008F5508" w:rsidRDefault="00A23B8A" w:rsidP="00383824">
      <w:pPr>
        <w:pStyle w:val="a6"/>
        <w:spacing w:after="0"/>
        <w:ind w:left="0"/>
        <w:rPr>
          <w:lang w:val="uk-UA"/>
        </w:rPr>
      </w:pPr>
      <w:r w:rsidRPr="008F5508">
        <w:rPr>
          <w:lang w:val="uk-UA"/>
        </w:rPr>
        <w:t xml:space="preserve">діяльності виконавчих органів ради </w:t>
      </w:r>
      <w:r w:rsidRPr="008F5508">
        <w:rPr>
          <w:lang w:val="uk-UA"/>
        </w:rPr>
        <w:tab/>
      </w:r>
      <w:r w:rsidRPr="008F5508">
        <w:rPr>
          <w:lang w:val="uk-UA"/>
        </w:rPr>
        <w:tab/>
      </w:r>
      <w:r w:rsidRPr="008F5508">
        <w:rPr>
          <w:lang w:val="uk-UA"/>
        </w:rPr>
        <w:tab/>
      </w:r>
      <w:r w:rsidRPr="008F5508">
        <w:rPr>
          <w:lang w:val="uk-UA"/>
        </w:rPr>
        <w:tab/>
      </w:r>
      <w:r w:rsidRPr="008F5508">
        <w:rPr>
          <w:lang w:val="uk-UA"/>
        </w:rPr>
        <w:tab/>
        <w:t xml:space="preserve"> Г.Ф.Мустяца</w:t>
      </w:r>
    </w:p>
    <w:p w:rsidR="00D37BEC" w:rsidRPr="008F5508" w:rsidRDefault="00D37BEC" w:rsidP="0038382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rPr>
          <w:rFonts w:ascii="Times New Roman" w:hAnsi="Times New Roman" w:cs="Times New Roman"/>
          <w:sz w:val="24"/>
          <w:szCs w:val="24"/>
          <w:lang w:val="uk-UA"/>
        </w:rPr>
      </w:pPr>
    </w:p>
    <w:p w:rsidR="00DF5876" w:rsidRPr="008F5508" w:rsidRDefault="00DF5876" w:rsidP="00383824">
      <w:pPr>
        <w:spacing w:after="0" w:line="240" w:lineRule="auto"/>
        <w:rPr>
          <w:rFonts w:ascii="Times New Roman" w:hAnsi="Times New Roman" w:cs="Times New Roman"/>
          <w:sz w:val="24"/>
          <w:szCs w:val="24"/>
          <w:lang w:val="uk-UA"/>
        </w:rPr>
      </w:pPr>
    </w:p>
    <w:sectPr w:rsidR="00DF5876" w:rsidRPr="008F5508" w:rsidSect="00383824">
      <w:headerReference w:type="even" r:id="rId7"/>
      <w:headerReference w:type="default" r:id="rId8"/>
      <w:pgSz w:w="11906" w:h="16838" w:code="9"/>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68" w:rsidRDefault="00B86E68" w:rsidP="00285624">
      <w:pPr>
        <w:spacing w:after="0" w:line="240" w:lineRule="auto"/>
      </w:pPr>
      <w:r>
        <w:separator/>
      </w:r>
    </w:p>
  </w:endnote>
  <w:endnote w:type="continuationSeparator" w:id="0">
    <w:p w:rsidR="00B86E68" w:rsidRDefault="00B86E68" w:rsidP="0028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68" w:rsidRDefault="00B86E68" w:rsidP="00285624">
      <w:pPr>
        <w:spacing w:after="0" w:line="240" w:lineRule="auto"/>
      </w:pPr>
      <w:r>
        <w:separator/>
      </w:r>
    </w:p>
  </w:footnote>
  <w:footnote w:type="continuationSeparator" w:id="0">
    <w:p w:rsidR="00B86E68" w:rsidRDefault="00B86E68" w:rsidP="0028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5C" w:rsidRDefault="003F711D">
    <w:pPr>
      <w:pStyle w:val="a3"/>
      <w:framePr w:wrap="around" w:vAnchor="text" w:hAnchor="margin" w:xAlign="center" w:y="1"/>
      <w:rPr>
        <w:rStyle w:val="a5"/>
      </w:rPr>
    </w:pPr>
    <w:r>
      <w:rPr>
        <w:rStyle w:val="a5"/>
      </w:rPr>
      <w:fldChar w:fldCharType="begin"/>
    </w:r>
    <w:r w:rsidR="00D37BEC">
      <w:rPr>
        <w:rStyle w:val="a5"/>
      </w:rPr>
      <w:instrText xml:space="preserve">PAGE  </w:instrText>
    </w:r>
    <w:r>
      <w:rPr>
        <w:rStyle w:val="a5"/>
      </w:rPr>
      <w:fldChar w:fldCharType="end"/>
    </w:r>
  </w:p>
  <w:p w:rsidR="0083265C" w:rsidRDefault="00B86E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5C" w:rsidRPr="00783BE8" w:rsidRDefault="00D37BEC" w:rsidP="00783BE8">
    <w:pPr>
      <w:pStyle w:val="a3"/>
      <w:jc w:val="center"/>
      <w:rPr>
        <w:lang w:val="uk-UA"/>
      </w:rPr>
    </w:pPr>
    <w:r>
      <w:rPr>
        <w:lang w:val="uk-UA"/>
      </w:rPr>
      <w:t xml:space="preserve">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41A"/>
    <w:rsid w:val="00285624"/>
    <w:rsid w:val="00383824"/>
    <w:rsid w:val="003F711D"/>
    <w:rsid w:val="0042741A"/>
    <w:rsid w:val="004E2361"/>
    <w:rsid w:val="00771B4B"/>
    <w:rsid w:val="008932F7"/>
    <w:rsid w:val="008F5508"/>
    <w:rsid w:val="00A23B8A"/>
    <w:rsid w:val="00A349B1"/>
    <w:rsid w:val="00B86E68"/>
    <w:rsid w:val="00C20664"/>
    <w:rsid w:val="00CD0535"/>
    <w:rsid w:val="00D37BEC"/>
    <w:rsid w:val="00DF5876"/>
    <w:rsid w:val="00E346F2"/>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 w:type="paragraph" w:styleId="a6">
    <w:name w:val="Body Text Indent"/>
    <w:basedOn w:val="a"/>
    <w:link w:val="a7"/>
    <w:rsid w:val="00A23B8A"/>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A23B8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9</cp:revision>
  <cp:lastPrinted>2020-12-08T14:52:00Z</cp:lastPrinted>
  <dcterms:created xsi:type="dcterms:W3CDTF">2020-11-06T13:29:00Z</dcterms:created>
  <dcterms:modified xsi:type="dcterms:W3CDTF">2020-12-11T07:15:00Z</dcterms:modified>
</cp:coreProperties>
</file>